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9F" w:rsidRPr="00AC7EDD" w:rsidRDefault="00AC7EDD" w:rsidP="00AC7EDD">
      <w:pPr>
        <w:pStyle w:val="a3"/>
        <w:rPr>
          <w:rFonts w:ascii="Times New Roman" w:hAnsi="Times New Roman" w:cs="Times New Roman"/>
          <w:i w:val="0"/>
          <w:color w:val="2F5496" w:themeColor="accent5" w:themeShade="BF"/>
          <w:sz w:val="44"/>
        </w:rPr>
      </w:pPr>
      <w:r w:rsidRPr="00AC7EDD">
        <w:rPr>
          <w:rFonts w:ascii="Times New Roman" w:hAnsi="Times New Roman" w:cs="Times New Roman"/>
          <w:i w:val="0"/>
          <w:color w:val="2F5496" w:themeColor="accent5" w:themeShade="BF"/>
          <w:sz w:val="44"/>
        </w:rPr>
        <w:t xml:space="preserve">Инструкция по заполнению файла «Нормативные затраты» в формате </w:t>
      </w:r>
      <w:r w:rsidRPr="00AC7EDD">
        <w:rPr>
          <w:rFonts w:ascii="Times New Roman" w:hAnsi="Times New Roman" w:cs="Times New Roman"/>
          <w:i w:val="0"/>
          <w:color w:val="2F5496" w:themeColor="accent5" w:themeShade="BF"/>
          <w:sz w:val="44"/>
          <w:lang w:val="en-US"/>
        </w:rPr>
        <w:t>Excel</w:t>
      </w:r>
    </w:p>
    <w:p w:rsidR="00AC7EDD" w:rsidRPr="008379AF" w:rsidRDefault="00AC7EDD" w:rsidP="00AC7ED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  <w:lang w:val="en-US"/>
        </w:rPr>
      </w:pPr>
      <w:r w:rsidRPr="008379AF">
        <w:rPr>
          <w:rFonts w:ascii="Times New Roman" w:hAnsi="Times New Roman" w:cs="Times New Roman"/>
          <w:sz w:val="28"/>
          <w:szCs w:val="24"/>
        </w:rPr>
        <w:t>Лист «Нормативные затраты»</w:t>
      </w:r>
    </w:p>
    <w:p w:rsidR="00AC7EDD" w:rsidRDefault="00AC7EDD" w:rsidP="00AC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данном листе необходимо выбрать ведомство, и организацию, </w:t>
      </w:r>
      <w:proofErr w:type="gramStart"/>
      <w:r w:rsidR="00800785">
        <w:rPr>
          <w:rFonts w:ascii="Times New Roman" w:hAnsi="Times New Roman" w:cs="Times New Roman"/>
          <w:sz w:val="24"/>
          <w:szCs w:val="24"/>
        </w:rPr>
        <w:t>например,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1247F" w:rsidRDefault="0081247F" w:rsidP="00AC7ED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1AE2A8" wp14:editId="591347F4">
            <wp:extent cx="6645910" cy="225488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9AF" w:rsidRDefault="008379AF" w:rsidP="00AC7EDD">
      <w:pPr>
        <w:rPr>
          <w:rFonts w:ascii="Times New Roman" w:hAnsi="Times New Roman" w:cs="Times New Roman"/>
          <w:sz w:val="24"/>
          <w:szCs w:val="24"/>
        </w:rPr>
      </w:pPr>
    </w:p>
    <w:p w:rsidR="0081247F" w:rsidRPr="008379AF" w:rsidRDefault="008379AF" w:rsidP="0081247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8379AF">
        <w:rPr>
          <w:rFonts w:ascii="Times New Roman" w:hAnsi="Times New Roman" w:cs="Times New Roman"/>
          <w:sz w:val="28"/>
          <w:szCs w:val="24"/>
        </w:rPr>
        <w:t>Листы с компонентами затрат</w:t>
      </w:r>
    </w:p>
    <w:p w:rsidR="00073D2C" w:rsidRDefault="00073D2C" w:rsidP="00073D2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2C">
        <w:rPr>
          <w:rFonts w:ascii="Times New Roman" w:hAnsi="Times New Roman" w:cs="Times New Roman"/>
          <w:sz w:val="24"/>
          <w:szCs w:val="24"/>
        </w:rPr>
        <w:t>Принадлежность</w:t>
      </w:r>
      <w:r>
        <w:rPr>
          <w:rFonts w:ascii="Times New Roman" w:hAnsi="Times New Roman" w:cs="Times New Roman"/>
          <w:sz w:val="24"/>
          <w:szCs w:val="24"/>
        </w:rPr>
        <w:t xml:space="preserve"> – заполняется значениями работа\услуга</w:t>
      </w:r>
    </w:p>
    <w:p w:rsidR="00901EC4" w:rsidRDefault="00901EC4" w:rsidP="00073D2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23495</wp:posOffset>
                </wp:positionV>
                <wp:extent cx="257175" cy="952500"/>
                <wp:effectExtent l="57150" t="19050" r="66675" b="114300"/>
                <wp:wrapNone/>
                <wp:docPr id="5" name="Левая фигурная скоб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952500"/>
                        </a:xfrm>
                        <a:prstGeom prst="leftBrace">
                          <a:avLst/>
                        </a:prstGeom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BAEE9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5" o:spid="_x0000_s1026" type="#_x0000_t87" style="position:absolute;margin-left:0;margin-top:1.85pt;width:20.25pt;height: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" adj="486" strokecolor="#5b9bd5 [3204]" strokeweight=".5pt">
                <v:stroke joinstyle="miter"/>
                <v:shadow on="t" color="black" opacity="26214f" origin=",-.5" offset="0,3pt"/>
                <w10:wrap anchorx="margin"/>
              </v:shape>
            </w:pict>
          </mc:Fallback>
        </mc:AlternateContent>
      </w:r>
      <w:r w:rsidR="00073D2C" w:rsidRPr="00073D2C">
        <w:rPr>
          <w:rFonts w:ascii="Times New Roman" w:hAnsi="Times New Roman" w:cs="Times New Roman"/>
          <w:sz w:val="24"/>
          <w:szCs w:val="24"/>
        </w:rPr>
        <w:t>Код услуги/работы</w:t>
      </w:r>
    </w:p>
    <w:p w:rsidR="00073D2C" w:rsidRDefault="00073D2C" w:rsidP="00901EC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1EC4" w:rsidRPr="00901EC4">
        <w:rPr>
          <w:rFonts w:ascii="Times New Roman" w:hAnsi="Times New Roman" w:cs="Times New Roman"/>
          <w:sz w:val="24"/>
          <w:szCs w:val="24"/>
        </w:rPr>
        <w:t>Наименование услуги/работы</w:t>
      </w:r>
    </w:p>
    <w:p w:rsidR="00901EC4" w:rsidRDefault="00901EC4" w:rsidP="00901EC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1EC4">
        <w:rPr>
          <w:rFonts w:ascii="Times New Roman" w:hAnsi="Times New Roman" w:cs="Times New Roman"/>
          <w:sz w:val="24"/>
          <w:szCs w:val="24"/>
        </w:rPr>
        <w:t>Реестровый номер записи базового перечня</w:t>
      </w:r>
    </w:p>
    <w:p w:rsidR="00901EC4" w:rsidRDefault="00901EC4" w:rsidP="00901EC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1EC4">
        <w:rPr>
          <w:rFonts w:ascii="Times New Roman" w:hAnsi="Times New Roman" w:cs="Times New Roman"/>
          <w:sz w:val="24"/>
          <w:szCs w:val="24"/>
        </w:rPr>
        <w:t>Уникальный номер реестровой записи</w:t>
      </w:r>
    </w:p>
    <w:p w:rsidR="00901EC4" w:rsidRPr="00901EC4" w:rsidRDefault="00901EC4" w:rsidP="00901EC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01EC4">
        <w:rPr>
          <w:rFonts w:ascii="Times New Roman" w:hAnsi="Times New Roman" w:cs="Times New Roman"/>
          <w:sz w:val="24"/>
          <w:szCs w:val="24"/>
        </w:rPr>
        <w:t>Наименование уникального номера реестровой записи</w:t>
      </w:r>
    </w:p>
    <w:p w:rsidR="00AC7EDD" w:rsidRDefault="00901EC4" w:rsidP="00AC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Берутся из ведомственного перечня, который находится в одном архиве с инструкцией. В случае отсутствия услуги\работы в ведомственном перечне, необходимо обращаться к общероссийскому классификатору услуг\работ</w:t>
      </w:r>
    </w:p>
    <w:p w:rsidR="00901EC4" w:rsidRDefault="00901EC4" w:rsidP="00901EC4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1EC4">
        <w:rPr>
          <w:rFonts w:ascii="Times New Roman" w:hAnsi="Times New Roman" w:cs="Times New Roman"/>
          <w:sz w:val="24"/>
          <w:szCs w:val="24"/>
        </w:rPr>
        <w:t>Условия оказания</w:t>
      </w:r>
      <w:r>
        <w:rPr>
          <w:rFonts w:ascii="Times New Roman" w:hAnsi="Times New Roman" w:cs="Times New Roman"/>
          <w:sz w:val="24"/>
          <w:szCs w:val="24"/>
        </w:rPr>
        <w:t xml:space="preserve"> – заполняется значениями платно\бесплатно</w:t>
      </w:r>
    </w:p>
    <w:p w:rsidR="00901EC4" w:rsidRDefault="00901EC4" w:rsidP="00901EC4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1EC4">
        <w:rPr>
          <w:rFonts w:ascii="Times New Roman" w:hAnsi="Times New Roman" w:cs="Times New Roman"/>
          <w:sz w:val="24"/>
          <w:szCs w:val="24"/>
        </w:rPr>
        <w:t>Должность</w:t>
      </w:r>
      <w:r w:rsidR="002D3C11">
        <w:rPr>
          <w:rFonts w:ascii="Times New Roman" w:hAnsi="Times New Roman" w:cs="Times New Roman"/>
          <w:sz w:val="24"/>
          <w:szCs w:val="24"/>
        </w:rPr>
        <w:t xml:space="preserve"> – заполняется наименованием должности\группы должностей (для удобства можно несколько должностей объединять в одну группу)</w:t>
      </w:r>
    </w:p>
    <w:p w:rsidR="002D3C11" w:rsidRDefault="002D3C11" w:rsidP="002D3C11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D3C11">
        <w:rPr>
          <w:rFonts w:ascii="Times New Roman" w:hAnsi="Times New Roman" w:cs="Times New Roman"/>
          <w:sz w:val="24"/>
          <w:szCs w:val="24"/>
        </w:rPr>
        <w:t>Значение натуральной нормы на услугу\работу</w:t>
      </w:r>
      <w:r>
        <w:rPr>
          <w:rFonts w:ascii="Times New Roman" w:hAnsi="Times New Roman" w:cs="Times New Roman"/>
          <w:sz w:val="24"/>
          <w:szCs w:val="24"/>
        </w:rPr>
        <w:t xml:space="preserve"> – годовое количество натуральной нормы на услугу\работу</w:t>
      </w:r>
    </w:p>
    <w:p w:rsidR="002D3C11" w:rsidRDefault="002D3C11" w:rsidP="002D3C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того, чтобы определить количество натуральной нормы, необходимо сначала выбрать единицу измерения натуральной </w:t>
      </w:r>
      <w:r w:rsidR="00800785">
        <w:rPr>
          <w:rFonts w:ascii="Times New Roman" w:hAnsi="Times New Roman" w:cs="Times New Roman"/>
          <w:sz w:val="24"/>
          <w:szCs w:val="24"/>
        </w:rPr>
        <w:t>нормы (</w:t>
      </w:r>
      <w:r>
        <w:rPr>
          <w:rFonts w:ascii="Times New Roman" w:hAnsi="Times New Roman" w:cs="Times New Roman"/>
          <w:sz w:val="24"/>
          <w:szCs w:val="24"/>
        </w:rPr>
        <w:t xml:space="preserve">например, на оказание услуги в год необходимо </w:t>
      </w:r>
      <w:r w:rsidR="00AC3811">
        <w:rPr>
          <w:rFonts w:ascii="Times New Roman" w:hAnsi="Times New Roman" w:cs="Times New Roman"/>
          <w:sz w:val="24"/>
          <w:szCs w:val="24"/>
        </w:rPr>
        <w:t>10 кг какого-либо материала</w:t>
      </w:r>
      <w:r w:rsidR="008379AF">
        <w:rPr>
          <w:rFonts w:ascii="Times New Roman" w:hAnsi="Times New Roman" w:cs="Times New Roman"/>
          <w:sz w:val="24"/>
          <w:szCs w:val="24"/>
        </w:rPr>
        <w:t>, и эти 10 входят в одну партию товара, таким образом, если выбрать единицу измерение «кг», то значение натуральной нормы будет = 10, если выбрать единицу «партия», значение натуральной нормы будет = 1).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t>Единица измерения натуральной нормы</w:t>
      </w:r>
      <w:r>
        <w:rPr>
          <w:rFonts w:ascii="Times New Roman" w:hAnsi="Times New Roman" w:cs="Times New Roman"/>
          <w:sz w:val="24"/>
          <w:szCs w:val="24"/>
        </w:rPr>
        <w:t xml:space="preserve"> – выбрать единицу измерения нормы на услугу\работу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lastRenderedPageBreak/>
        <w:t>Показатель объема</w:t>
      </w:r>
      <w:r>
        <w:rPr>
          <w:rFonts w:ascii="Times New Roman" w:hAnsi="Times New Roman" w:cs="Times New Roman"/>
          <w:sz w:val="24"/>
          <w:szCs w:val="24"/>
        </w:rPr>
        <w:t xml:space="preserve"> – данное поле заполняется только в том случае, если кода услуги нет в ведомственном перечне, приложенном к этому файлу. Показатель объема берется из всероссийского классификатора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t>Описание работы</w:t>
      </w:r>
      <w:r>
        <w:rPr>
          <w:rFonts w:ascii="Times New Roman" w:hAnsi="Times New Roman" w:cs="Times New Roman"/>
          <w:sz w:val="24"/>
          <w:szCs w:val="24"/>
        </w:rPr>
        <w:t xml:space="preserve"> – данное поле заполняется при необходимости, например, если нужно уточнить услугу\работу, или чтобы разделить одну услугу в процентном соотношении на несколько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t>Размер оплаты на единицу нормы</w:t>
      </w:r>
      <w:r>
        <w:rPr>
          <w:rFonts w:ascii="Times New Roman" w:hAnsi="Times New Roman" w:cs="Times New Roman"/>
          <w:sz w:val="24"/>
          <w:szCs w:val="24"/>
        </w:rPr>
        <w:t xml:space="preserve"> – необходимо ввести годовую стоимость на единицу натуральной нормы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t>Срок полезного использования материального запаса</w:t>
      </w:r>
      <w:r>
        <w:rPr>
          <w:rFonts w:ascii="Times New Roman" w:hAnsi="Times New Roman" w:cs="Times New Roman"/>
          <w:sz w:val="24"/>
          <w:szCs w:val="24"/>
        </w:rPr>
        <w:t xml:space="preserve"> – заполняется в том случае, если у материального запаса есть срок полезного использования, значение зависит от выбранной единицы измерения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AF">
        <w:rPr>
          <w:rFonts w:ascii="Times New Roman" w:hAnsi="Times New Roman" w:cs="Times New Roman"/>
          <w:sz w:val="24"/>
          <w:szCs w:val="24"/>
        </w:rPr>
        <w:t>Единица измерения срока полезного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- выбрать единицу измерения срока полезного использования на услугу\работу</w:t>
      </w:r>
    </w:p>
    <w:p w:rsidR="008379AF" w:rsidRDefault="008379AF" w:rsidP="008379AF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затрат на коммунальную услугу – необходимо выбрать состав затрат из списка</w:t>
      </w:r>
    </w:p>
    <w:p w:rsidR="00FB3514" w:rsidRDefault="00FB3514" w:rsidP="00FB351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153670</wp:posOffset>
                </wp:positionV>
                <wp:extent cx="6886575" cy="2743200"/>
                <wp:effectExtent l="19050" t="1905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27432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43B17" id="Прямоугольник 6" o:spid="_x0000_s1026" style="position:absolute;margin-left:-12pt;margin-top:12.1pt;width:542.25pt;height:3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" filled="f" strokecolor="#2f5496 [2408]" strokeweight="2.25pt"/>
            </w:pict>
          </mc:Fallback>
        </mc:AlternateContent>
      </w:r>
    </w:p>
    <w:p w:rsidR="008379AF" w:rsidRPr="00FB3514" w:rsidRDefault="008379AF" w:rsidP="008379AF">
      <w:pPr>
        <w:rPr>
          <w:rFonts w:ascii="Times New Roman" w:hAnsi="Times New Roman" w:cs="Times New Roman"/>
          <w:b/>
          <w:sz w:val="28"/>
          <w:szCs w:val="24"/>
        </w:rPr>
      </w:pPr>
      <w:r w:rsidRPr="00FB3514">
        <w:rPr>
          <w:rFonts w:ascii="Times New Roman" w:hAnsi="Times New Roman" w:cs="Times New Roman"/>
          <w:b/>
          <w:sz w:val="28"/>
          <w:szCs w:val="24"/>
        </w:rPr>
        <w:t>Важно!</w:t>
      </w:r>
    </w:p>
    <w:p w:rsidR="008379AF" w:rsidRDefault="00FB3514" w:rsidP="00FB351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полях, где необходимо выбрать значение, не нашлось подходящего, необходимо обратиться в службу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поддержки(</w:t>
      </w:r>
      <w:proofErr w:type="gramEnd"/>
      <w:r>
        <w:rPr>
          <w:rFonts w:ascii="Times New Roman" w:hAnsi="Times New Roman" w:cs="Times New Roman"/>
          <w:sz w:val="24"/>
          <w:szCs w:val="24"/>
        </w:rPr>
        <w:t>тел. 42-54-57)</w:t>
      </w:r>
    </w:p>
    <w:p w:rsidR="00FB3514" w:rsidRDefault="00FB3514" w:rsidP="00FB351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все поля обязательны к заполнению, на каждой странице в </w:t>
      </w:r>
      <w:r w:rsidRPr="00FB3514">
        <w:rPr>
          <w:rFonts w:ascii="Times New Roman" w:hAnsi="Times New Roman" w:cs="Times New Roman"/>
          <w:sz w:val="24"/>
          <w:szCs w:val="24"/>
          <w:u w:val="single"/>
        </w:rPr>
        <w:t>каждой</w:t>
      </w:r>
      <w:r>
        <w:rPr>
          <w:rFonts w:ascii="Times New Roman" w:hAnsi="Times New Roman" w:cs="Times New Roman"/>
          <w:sz w:val="24"/>
          <w:szCs w:val="24"/>
        </w:rPr>
        <w:t xml:space="preserve"> строке должны быть заполнены поля: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Принадлежность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услуги\работы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услуги\работы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B3514">
        <w:rPr>
          <w:rFonts w:ascii="Times New Roman" w:hAnsi="Times New Roman" w:cs="Times New Roman"/>
          <w:sz w:val="24"/>
          <w:szCs w:val="24"/>
        </w:rPr>
        <w:t>Условия оказания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B3514">
        <w:rPr>
          <w:rFonts w:ascii="Times New Roman" w:hAnsi="Times New Roman" w:cs="Times New Roman"/>
          <w:sz w:val="24"/>
          <w:szCs w:val="24"/>
        </w:rPr>
        <w:t>Значение натуральной нормы на услугу\работу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B3514">
        <w:rPr>
          <w:rFonts w:ascii="Times New Roman" w:hAnsi="Times New Roman" w:cs="Times New Roman"/>
          <w:sz w:val="24"/>
          <w:szCs w:val="24"/>
        </w:rPr>
        <w:t>Единица измерения натуральной нормы</w:t>
      </w:r>
    </w:p>
    <w:p w:rsidR="00FB3514" w:rsidRDefault="00FB3514" w:rsidP="00FB3514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B3514">
        <w:rPr>
          <w:rFonts w:ascii="Times New Roman" w:hAnsi="Times New Roman" w:cs="Times New Roman"/>
          <w:sz w:val="24"/>
          <w:szCs w:val="24"/>
        </w:rPr>
        <w:t>Размер оплаты на единицу нормы</w:t>
      </w:r>
    </w:p>
    <w:p w:rsidR="00B818E2" w:rsidRPr="00800785" w:rsidRDefault="00B818E2" w:rsidP="00800785">
      <w:pPr>
        <w:rPr>
          <w:rFonts w:ascii="Times New Roman" w:hAnsi="Times New Roman" w:cs="Times New Roman"/>
          <w:sz w:val="24"/>
          <w:szCs w:val="24"/>
        </w:rPr>
      </w:pPr>
    </w:p>
    <w:p w:rsidR="008379AF" w:rsidRPr="008379AF" w:rsidRDefault="008379AF" w:rsidP="008379A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01EC4" w:rsidRDefault="00FB3514" w:rsidP="00AC7ED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Таким образом, по перечисленным выше полям во всех строках не должно быть пустых ячеек</w:t>
      </w:r>
    </w:p>
    <w:p w:rsidR="00FB3514" w:rsidRDefault="00FB3514" w:rsidP="00FB35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248898" wp14:editId="014A57E7">
            <wp:extent cx="5959861" cy="263779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-1" r="22607" b="-872"/>
                    <a:stretch/>
                  </pic:blipFill>
                  <pic:spPr bwMode="auto">
                    <a:xfrm>
                      <a:off x="0" y="0"/>
                      <a:ext cx="5975325" cy="2644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6716" w:rsidRDefault="00A06716" w:rsidP="00FB35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6716" w:rsidRDefault="00A06716" w:rsidP="00FB35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6716" w:rsidRDefault="00A06716" w:rsidP="00A06716">
      <w:pPr>
        <w:pStyle w:val="1"/>
        <w:jc w:val="center"/>
        <w:sectPr w:rsidR="00A06716" w:rsidSect="00A0671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06716" w:rsidRDefault="00A06716" w:rsidP="00A06716">
      <w:pPr>
        <w:pStyle w:val="1"/>
        <w:jc w:val="center"/>
      </w:pPr>
      <w:r>
        <w:lastRenderedPageBreak/>
        <w:t>Пример заполнения</w:t>
      </w:r>
    </w:p>
    <w:p w:rsidR="00A06716" w:rsidRDefault="00A06716" w:rsidP="00A06716">
      <w:r>
        <w:rPr>
          <w:noProof/>
          <w:lang w:eastAsia="ru-RU"/>
        </w:rPr>
        <w:drawing>
          <wp:inline distT="0" distB="0" distL="0" distR="0" wp14:anchorId="48BAF554" wp14:editId="1A4BE6BB">
            <wp:extent cx="10015088" cy="185737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21190" cy="1858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716" w:rsidRPr="00A06716" w:rsidRDefault="00A06716" w:rsidP="00A06716">
      <w:r>
        <w:rPr>
          <w:noProof/>
          <w:lang w:eastAsia="ru-RU"/>
        </w:rPr>
        <w:drawing>
          <wp:inline distT="0" distB="0" distL="0" distR="0" wp14:anchorId="0F646642" wp14:editId="03BB0ECC">
            <wp:extent cx="9777730" cy="13519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6716" w:rsidRPr="00A06716" w:rsidSect="00A067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074C"/>
    <w:multiLevelType w:val="hybridMultilevel"/>
    <w:tmpl w:val="DA4880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7B5F"/>
    <w:multiLevelType w:val="hybridMultilevel"/>
    <w:tmpl w:val="5986F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75732"/>
    <w:multiLevelType w:val="hybridMultilevel"/>
    <w:tmpl w:val="83D4E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50F54"/>
    <w:multiLevelType w:val="hybridMultilevel"/>
    <w:tmpl w:val="8BEED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455C3"/>
    <w:multiLevelType w:val="hybridMultilevel"/>
    <w:tmpl w:val="AA1C8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49A"/>
    <w:rsid w:val="00073D2C"/>
    <w:rsid w:val="00162F9F"/>
    <w:rsid w:val="001A4E13"/>
    <w:rsid w:val="002D3C11"/>
    <w:rsid w:val="004E46BE"/>
    <w:rsid w:val="00800785"/>
    <w:rsid w:val="0081247F"/>
    <w:rsid w:val="008379AF"/>
    <w:rsid w:val="00901EC4"/>
    <w:rsid w:val="00A06716"/>
    <w:rsid w:val="00AC3811"/>
    <w:rsid w:val="00AC7EDD"/>
    <w:rsid w:val="00B818E2"/>
    <w:rsid w:val="00DB43ED"/>
    <w:rsid w:val="00FB3514"/>
    <w:rsid w:val="00FD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04309-7F00-42BE-B345-F35383B5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67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AC7ED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AC7EDD"/>
    <w:rPr>
      <w:i/>
      <w:iCs/>
      <w:color w:val="5B9BD5" w:themeColor="accent1"/>
    </w:rPr>
  </w:style>
  <w:style w:type="paragraph" w:styleId="a5">
    <w:name w:val="List Paragraph"/>
    <w:basedOn w:val="a"/>
    <w:uiPriority w:val="34"/>
    <w:qFormat/>
    <w:rsid w:val="00AC7E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67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8</cp:revision>
  <dcterms:created xsi:type="dcterms:W3CDTF">2016-12-01T00:56:00Z</dcterms:created>
  <dcterms:modified xsi:type="dcterms:W3CDTF">2016-12-21T00:57:00Z</dcterms:modified>
</cp:coreProperties>
</file>